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F15C5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9609A5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9609A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Retrieval &amp; Delivery System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612E50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7483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4077"/>
        <w:gridCol w:w="1344"/>
        <w:gridCol w:w="1272"/>
        <w:gridCol w:w="790"/>
      </w:tblGrid>
      <w:tr w:rsidR="002F3E34" w:rsidRPr="009609A5" w:rsidTr="009609A5">
        <w:trPr>
          <w:gridBefore w:val="1"/>
          <w:wBefore w:w="4077" w:type="dxa"/>
          <w:trHeight w:val="43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9609A5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9609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9609A5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06066A" w:rsidRPr="009609A5" w:rsidRDefault="0032127A" w:rsidP="004A135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4A1353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9609A5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9609A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9609A5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BB1DDB" w:rsidRPr="009609A5">
              <w:rPr>
                <w:rFonts w:eastAsia="Times New Roman" w:cs="Arial"/>
                <w:b/>
                <w:sz w:val="24"/>
                <w:szCs w:val="24"/>
              </w:rPr>
              <w:t>footprint)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ascii="Arial" w:eastAsia="Times New Roman" w:hAnsi="Arial" w:cs="Arial"/>
                <w:bCs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9609A5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shd w:val="clear" w:color="auto" w:fill="auto"/>
            <w:vAlign w:val="center"/>
            <w:hideMark/>
          </w:tcPr>
          <w:p w:rsidR="006E7C02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9609A5">
              <w:rPr>
                <w:rFonts w:eastAsia="Times New Roman" w:cs="Arial"/>
                <w:b/>
                <w:sz w:val="24"/>
                <w:szCs w:val="24"/>
              </w:rPr>
              <w:t>Fuel Cells</w:t>
            </w:r>
            <w:r w:rsidR="006E7C02" w:rsidRPr="009609A5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1344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Hours</w:t>
            </w:r>
          </w:p>
        </w:tc>
        <w:tc>
          <w:tcPr>
            <w:tcW w:w="127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Hospital</w:t>
            </w:r>
          </w:p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Efficiency</w:t>
            </w:r>
          </w:p>
        </w:tc>
        <w:tc>
          <w:tcPr>
            <w:tcW w:w="79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E7C02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9609A5">
              <w:rPr>
                <w:rFonts w:eastAsia="Times New Roman" w:cs="Arial"/>
                <w:bCs/>
                <w:sz w:val="24"/>
                <w:szCs w:val="24"/>
              </w:rPr>
              <w:t>Total</w:t>
            </w: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2F3E34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82257" w:rsidRPr="009609A5" w:rsidRDefault="009609A5" w:rsidP="00960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09A5">
              <w:rPr>
                <w:sz w:val="24"/>
                <w:szCs w:val="24"/>
              </w:rPr>
              <w:t>Fuel Cell 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82257" w:rsidRPr="009609A5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Fuel Cell 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4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5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6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32127A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4077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2127A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</w:rPr>
            </w:pPr>
            <w:r w:rsidRPr="009609A5">
              <w:rPr>
                <w:rFonts w:eastAsia="Times New Roman" w:cs="Arial"/>
                <w:sz w:val="24"/>
                <w:szCs w:val="24"/>
              </w:rPr>
              <w:t>Fuel Cell 7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2127A" w:rsidRPr="009609A5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9609A5" w:rsidRPr="009609A5" w:rsidTr="00960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2"/>
        </w:trPr>
        <w:tc>
          <w:tcPr>
            <w:tcW w:w="6693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609A5" w:rsidRPr="009609A5" w:rsidRDefault="009609A5" w:rsidP="009609A5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Grand Total (Must be at least 175 Hours) (EC21) </w:t>
            </w:r>
            <w:r>
              <w:rPr>
                <w:rFonts w:eastAsia="Times New Roman" w:cs="Arial"/>
                <w:b/>
                <w:sz w:val="24"/>
                <w:szCs w:val="24"/>
              </w:rPr>
              <w:t>(10)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609A5" w:rsidRPr="009609A5" w:rsidRDefault="009609A5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F15C5C" w:rsidP="006E7C02">
      <w:pPr>
        <w:rPr>
          <w:b/>
          <w:caps/>
          <w:sz w:val="32"/>
          <w:szCs w:val="32"/>
        </w:rPr>
      </w:pPr>
      <w:r w:rsidRPr="00F15C5C">
        <w:rPr>
          <w:noProof/>
          <w:sz w:val="32"/>
          <w:szCs w:val="32"/>
        </w:rPr>
        <w:pict>
          <v:roundrect id="_x0000_s1048" style="position:absolute;margin-left:22pt;margin-top:2.6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56" w:rsidRDefault="00654E56" w:rsidP="0032127A">
      <w:pPr>
        <w:spacing w:after="0" w:line="240" w:lineRule="auto"/>
      </w:pPr>
      <w:r>
        <w:separator/>
      </w:r>
    </w:p>
  </w:endnote>
  <w:endnote w:type="continuationSeparator" w:id="0">
    <w:p w:rsidR="00654E56" w:rsidRDefault="00654E56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9609A5">
    <w:pPr>
      <w:pStyle w:val="Footer"/>
    </w:pPr>
    <w:r>
      <w:t>RDS</w:t>
    </w:r>
    <w:r w:rsidR="0032127A">
      <w:t xml:space="preserve"> Commissioning Form</w:t>
    </w:r>
  </w:p>
  <w:p w:rsidR="0032127A" w:rsidRDefault="0032127A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56" w:rsidRDefault="00654E56" w:rsidP="0032127A">
      <w:pPr>
        <w:spacing w:after="0" w:line="240" w:lineRule="auto"/>
      </w:pPr>
      <w:r>
        <w:separator/>
      </w:r>
    </w:p>
  </w:footnote>
  <w:footnote w:type="continuationSeparator" w:id="0">
    <w:p w:rsidR="00654E56" w:rsidRDefault="00654E56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0A4831"/>
    <w:rsid w:val="00151E57"/>
    <w:rsid w:val="00155F9D"/>
    <w:rsid w:val="00186106"/>
    <w:rsid w:val="001A753F"/>
    <w:rsid w:val="001C65F7"/>
    <w:rsid w:val="002142A9"/>
    <w:rsid w:val="0023693B"/>
    <w:rsid w:val="00242E07"/>
    <w:rsid w:val="00294E25"/>
    <w:rsid w:val="002F3E34"/>
    <w:rsid w:val="0032127A"/>
    <w:rsid w:val="0035729D"/>
    <w:rsid w:val="0045724D"/>
    <w:rsid w:val="0047013A"/>
    <w:rsid w:val="00482257"/>
    <w:rsid w:val="004A1353"/>
    <w:rsid w:val="005856B6"/>
    <w:rsid w:val="005A6EF8"/>
    <w:rsid w:val="005D02EA"/>
    <w:rsid w:val="00612E50"/>
    <w:rsid w:val="006336E2"/>
    <w:rsid w:val="006447AE"/>
    <w:rsid w:val="00654E56"/>
    <w:rsid w:val="006C0AA5"/>
    <w:rsid w:val="006E7C02"/>
    <w:rsid w:val="0070751F"/>
    <w:rsid w:val="0072212B"/>
    <w:rsid w:val="00757BD0"/>
    <w:rsid w:val="00761196"/>
    <w:rsid w:val="00766D89"/>
    <w:rsid w:val="007B45AE"/>
    <w:rsid w:val="008009D1"/>
    <w:rsid w:val="008239ED"/>
    <w:rsid w:val="00862240"/>
    <w:rsid w:val="00865689"/>
    <w:rsid w:val="00880554"/>
    <w:rsid w:val="00896DDB"/>
    <w:rsid w:val="008A1ADF"/>
    <w:rsid w:val="009609A5"/>
    <w:rsid w:val="009F11EA"/>
    <w:rsid w:val="00A04316"/>
    <w:rsid w:val="00A25FF1"/>
    <w:rsid w:val="00A807EE"/>
    <w:rsid w:val="00A97501"/>
    <w:rsid w:val="00AA76D6"/>
    <w:rsid w:val="00AE59A1"/>
    <w:rsid w:val="00B2219B"/>
    <w:rsid w:val="00B562A2"/>
    <w:rsid w:val="00B93260"/>
    <w:rsid w:val="00BB1DDB"/>
    <w:rsid w:val="00BD56C6"/>
    <w:rsid w:val="00BD5B37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B1EF7"/>
    <w:rsid w:val="00EB52E8"/>
    <w:rsid w:val="00EE6CA4"/>
    <w:rsid w:val="00F11E7C"/>
    <w:rsid w:val="00F15C5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A2AA-4588-4DF9-A376-9A8B6CFF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4</cp:revision>
  <cp:lastPrinted>2007-09-12T15:58:00Z</cp:lastPrinted>
  <dcterms:created xsi:type="dcterms:W3CDTF">2009-10-01T05:53:00Z</dcterms:created>
  <dcterms:modified xsi:type="dcterms:W3CDTF">2009-10-01T20:25:00Z</dcterms:modified>
</cp:coreProperties>
</file>